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AEF7" w14:textId="77777777" w:rsidR="00140136" w:rsidRPr="00140136" w:rsidRDefault="00140136" w:rsidP="007D7474">
      <w:pPr>
        <w:spacing w:after="360" w:line="209" w:lineRule="auto"/>
        <w:ind w:right="618"/>
        <w:rPr>
          <w:rFonts w:ascii="Cambria" w:hAnsi="Cambria" w:cs="Times New Roman"/>
          <w:b/>
          <w:sz w:val="44"/>
          <w:szCs w:val="48"/>
          <w:lang w:val="de-DE"/>
        </w:rPr>
      </w:pPr>
      <w:r w:rsidRPr="00140136">
        <w:rPr>
          <w:rFonts w:ascii="Cambria" w:hAnsi="Cambria" w:cs="Times New Roman"/>
          <w:b/>
          <w:sz w:val="44"/>
          <w:szCs w:val="48"/>
          <w:lang w:val="de-DE"/>
        </w:rPr>
        <w:t>Erklärung zur Barrierefreiheit</w:t>
      </w:r>
    </w:p>
    <w:p w14:paraId="16F3ED82" w14:textId="77777777" w:rsidR="00140136" w:rsidRPr="00140136" w:rsidRDefault="00140136" w:rsidP="00140136">
      <w:pPr>
        <w:spacing w:before="600" w:after="0" w:line="240" w:lineRule="auto"/>
        <w:ind w:right="618"/>
        <w:contextualSpacing/>
        <w:rPr>
          <w:rFonts w:ascii="Cambria" w:hAnsi="Cambria" w:cs="Times New Roman"/>
          <w:sz w:val="24"/>
          <w:szCs w:val="36"/>
          <w:highlight w:val="yellow"/>
          <w:lang w:val="de-DE"/>
        </w:rPr>
      </w:pPr>
      <w:r w:rsidRPr="00140136">
        <w:rPr>
          <w:rFonts w:ascii="Cambria" w:hAnsi="Cambria" w:cs="Times New Roman"/>
          <w:sz w:val="24"/>
          <w:szCs w:val="36"/>
          <w:highlight w:val="yellow"/>
          <w:lang w:val="de-DE"/>
        </w:rPr>
        <w:t>[Name der öffentlichen Stelle]</w:t>
      </w:r>
    </w:p>
    <w:p w14:paraId="26EB5B69" w14:textId="77777777" w:rsidR="00140136" w:rsidRPr="00140136" w:rsidRDefault="00140136" w:rsidP="00140136">
      <w:pPr>
        <w:spacing w:before="600" w:after="0" w:line="240" w:lineRule="auto"/>
        <w:ind w:right="618"/>
        <w:contextualSpacing/>
        <w:rPr>
          <w:rFonts w:ascii="Cambria" w:hAnsi="Cambria" w:cs="Times New Roman"/>
          <w:sz w:val="24"/>
          <w:szCs w:val="36"/>
          <w:highlight w:val="yellow"/>
          <w:lang w:val="de-DE"/>
        </w:rPr>
      </w:pPr>
      <w:r w:rsidRPr="00140136">
        <w:rPr>
          <w:rFonts w:ascii="Cambria" w:hAnsi="Cambria" w:cs="Times New Roman"/>
          <w:sz w:val="24"/>
          <w:szCs w:val="36"/>
          <w:highlight w:val="yellow"/>
          <w:lang w:val="de-DE"/>
        </w:rPr>
        <w:t>[Adresse der Stelle]</w:t>
      </w:r>
    </w:p>
    <w:p w14:paraId="31698E4A" w14:textId="1AF089E1" w:rsidR="00A12215" w:rsidRPr="00672780" w:rsidRDefault="00140136" w:rsidP="00672780">
      <w:pPr>
        <w:spacing w:before="600" w:after="240" w:line="240" w:lineRule="auto"/>
        <w:ind w:right="618"/>
        <w:contextualSpacing/>
        <w:rPr>
          <w:rFonts w:ascii="Cambria" w:hAnsi="Cambria" w:cs="Times New Roman"/>
          <w:sz w:val="18"/>
          <w:szCs w:val="36"/>
          <w:lang w:val="de-DE"/>
        </w:rPr>
      </w:pPr>
      <w:r w:rsidRPr="00140136">
        <w:rPr>
          <w:rFonts w:ascii="Cambria" w:hAnsi="Cambria" w:cs="Times New Roman"/>
          <w:sz w:val="24"/>
          <w:szCs w:val="36"/>
          <w:highlight w:val="yellow"/>
          <w:lang w:val="de-DE"/>
        </w:rPr>
        <w:t>[Website der Stelle]</w:t>
      </w:r>
    </w:p>
    <w:p w14:paraId="3984733E" w14:textId="77777777" w:rsidR="00A12215" w:rsidRPr="00140136" w:rsidRDefault="00A12215" w:rsidP="00A12215">
      <w:pPr>
        <w:pStyle w:val="Textkrper"/>
        <w:rPr>
          <w:rFonts w:ascii="Cambria" w:hAnsi="Cambria" w:cs="Times New Roman"/>
          <w:noProof/>
        </w:rPr>
      </w:pPr>
    </w:p>
    <w:p w14:paraId="3B16E44B" w14:textId="4566B02F" w:rsidR="00C437FD" w:rsidRPr="00140136" w:rsidRDefault="00C437FD" w:rsidP="00812F8F">
      <w:pPr>
        <w:pStyle w:val="Listenabsatz"/>
        <w:numPr>
          <w:ilvl w:val="0"/>
          <w:numId w:val="5"/>
        </w:numPr>
        <w:ind w:left="357" w:hanging="357"/>
        <w:rPr>
          <w:rFonts w:ascii="Cambria" w:hAnsi="Cambria"/>
          <w:lang w:val="de-DE"/>
        </w:rPr>
      </w:pPr>
      <w:r w:rsidRPr="00140136">
        <w:rPr>
          <w:rFonts w:ascii="Cambria" w:hAnsi="Cambria"/>
          <w:b/>
          <w:bCs/>
          <w:lang w:val="de-DE"/>
        </w:rPr>
        <w:t>Geltungsbereich</w:t>
      </w:r>
    </w:p>
    <w:p w14:paraId="68007827" w14:textId="4D7E5F10" w:rsidR="00812F8F" w:rsidRPr="00140136" w:rsidRDefault="00C437FD" w:rsidP="00BB703B">
      <w:pPr>
        <w:spacing w:after="360"/>
        <w:rPr>
          <w:rFonts w:ascii="Cambria" w:hAnsi="Cambria"/>
          <w:lang w:val="de-DE"/>
        </w:rPr>
      </w:pPr>
      <w:r w:rsidRPr="00140136">
        <w:rPr>
          <w:rFonts w:ascii="Cambria" w:hAnsi="Cambria"/>
          <w:lang w:val="de-DE"/>
        </w:rPr>
        <w:t xml:space="preserve">Diese Erklärung </w:t>
      </w:r>
      <w:r w:rsidR="00C770F4" w:rsidRPr="00140136">
        <w:rPr>
          <w:rFonts w:ascii="Cambria" w:hAnsi="Cambria"/>
          <w:lang w:val="de-DE"/>
        </w:rPr>
        <w:t xml:space="preserve">zur Barrierefreiheit </w:t>
      </w:r>
      <w:r w:rsidRPr="00140136">
        <w:rPr>
          <w:rFonts w:ascii="Cambria" w:hAnsi="Cambria"/>
          <w:lang w:val="de-DE"/>
        </w:rPr>
        <w:t xml:space="preserve">gilt für </w:t>
      </w:r>
      <w:r w:rsidRPr="00140136">
        <w:rPr>
          <w:rFonts w:ascii="Cambria" w:hAnsi="Cambria"/>
          <w:b/>
          <w:bCs/>
          <w:highlight w:val="yellow"/>
          <w:lang w:val="de-DE"/>
        </w:rPr>
        <w:t>die [Website(s)] [und] [mobile(n) Anwendung(en)]</w:t>
      </w:r>
      <w:r w:rsidRPr="00140136">
        <w:rPr>
          <w:rFonts w:ascii="Cambria" w:hAnsi="Cambria"/>
          <w:lang w:val="de-DE"/>
        </w:rPr>
        <w:t xml:space="preserve"> unter </w:t>
      </w:r>
      <w:r w:rsidRPr="00140136">
        <w:rPr>
          <w:rFonts w:ascii="Cambria" w:hAnsi="Cambria"/>
          <w:highlight w:val="yellow"/>
          <w:lang w:val="de-DE"/>
        </w:rPr>
        <w:t>[URL(s)],</w:t>
      </w:r>
      <w:r w:rsidRPr="00140136">
        <w:rPr>
          <w:rFonts w:ascii="Cambria" w:hAnsi="Cambria"/>
          <w:lang w:val="de-DE"/>
        </w:rPr>
        <w:t xml:space="preserve"> die von</w:t>
      </w:r>
      <w:r w:rsidRPr="00140136">
        <w:rPr>
          <w:rFonts w:ascii="Cambria" w:hAnsi="Cambria"/>
          <w:b/>
          <w:bCs/>
          <w:lang w:val="de-DE"/>
        </w:rPr>
        <w:t xml:space="preserve"> </w:t>
      </w:r>
      <w:r w:rsidRPr="00140136">
        <w:rPr>
          <w:rFonts w:ascii="Cambria" w:hAnsi="Cambria"/>
          <w:b/>
          <w:bCs/>
          <w:highlight w:val="yellow"/>
          <w:lang w:val="de-DE"/>
        </w:rPr>
        <w:t>[Name der Stelle]</w:t>
      </w:r>
      <w:r w:rsidRPr="00140136">
        <w:rPr>
          <w:rFonts w:ascii="Cambria" w:hAnsi="Cambria"/>
          <w:lang w:val="de-DE"/>
        </w:rPr>
        <w:t xml:space="preserve"> betrieben werden.</w:t>
      </w:r>
      <w:r w:rsidR="00812F8F" w:rsidRPr="00140136">
        <w:rPr>
          <w:rFonts w:ascii="Cambria" w:hAnsi="Cambria"/>
          <w:lang w:val="de-DE"/>
        </w:rPr>
        <w:t xml:space="preserve"> </w:t>
      </w:r>
    </w:p>
    <w:p w14:paraId="6BDE0FCD" w14:textId="43CB441A" w:rsidR="00C437FD" w:rsidRPr="00140136" w:rsidRDefault="00C437FD" w:rsidP="00812F8F">
      <w:pPr>
        <w:pStyle w:val="Listenabsatz"/>
        <w:numPr>
          <w:ilvl w:val="0"/>
          <w:numId w:val="5"/>
        </w:numPr>
        <w:rPr>
          <w:rFonts w:ascii="Cambria" w:hAnsi="Cambria"/>
          <w:b/>
          <w:bCs/>
          <w:lang w:val="de-DE"/>
        </w:rPr>
      </w:pPr>
      <w:r w:rsidRPr="00140136">
        <w:rPr>
          <w:rFonts w:ascii="Cambria" w:hAnsi="Cambria"/>
          <w:b/>
          <w:bCs/>
          <w:lang w:val="de-DE"/>
        </w:rPr>
        <w:t>Stand der Vereinbarkeit mit den Anforderungen</w:t>
      </w:r>
    </w:p>
    <w:p w14:paraId="15E66A40" w14:textId="79DFF34C" w:rsidR="00E84880" w:rsidRPr="00140136" w:rsidRDefault="00E84880" w:rsidP="00BB703B">
      <w:pPr>
        <w:spacing w:after="360"/>
        <w:rPr>
          <w:rFonts w:ascii="Cambria" w:hAnsi="Cambria"/>
          <w:lang w:val="de-DE"/>
        </w:rPr>
      </w:pPr>
      <w:r w:rsidRPr="00140136">
        <w:rPr>
          <w:rFonts w:ascii="Cambria" w:hAnsi="Cambria"/>
          <w:lang w:val="de-DE"/>
        </w:rPr>
        <w:t xml:space="preserve">Diese </w:t>
      </w:r>
      <w:r w:rsidRPr="00140136">
        <w:rPr>
          <w:rFonts w:ascii="Cambria" w:hAnsi="Cambria"/>
          <w:highlight w:val="yellow"/>
          <w:lang w:val="de-DE"/>
        </w:rPr>
        <w:t>[</w:t>
      </w:r>
      <w:r w:rsidRPr="00140136">
        <w:rPr>
          <w:rFonts w:ascii="Cambria" w:hAnsi="Cambria"/>
          <w:i/>
          <w:iCs/>
          <w:highlight w:val="yellow"/>
          <w:lang w:val="de-DE"/>
        </w:rPr>
        <w:t>Website(s)/mobile(n) Anwendung(en) ist/sind</w:t>
      </w:r>
      <w:r w:rsidRPr="00140136">
        <w:rPr>
          <w:rFonts w:ascii="Cambria" w:hAnsi="Cambria"/>
          <w:highlight w:val="yellow"/>
          <w:lang w:val="de-DE"/>
        </w:rPr>
        <w:t>]</w:t>
      </w:r>
      <w:r w:rsidRPr="00140136">
        <w:rPr>
          <w:rFonts w:ascii="Cambria" w:hAnsi="Cambria"/>
          <w:lang w:val="de-DE"/>
        </w:rPr>
        <w:t xml:space="preserve"> wegen der folgenden </w:t>
      </w:r>
      <w:r w:rsidRPr="00140136">
        <w:rPr>
          <w:rFonts w:ascii="Cambria" w:hAnsi="Cambria"/>
          <w:highlight w:val="yellow"/>
          <w:lang w:val="de-DE"/>
        </w:rPr>
        <w:t>[</w:t>
      </w:r>
      <w:r w:rsidRPr="00140136">
        <w:rPr>
          <w:rFonts w:ascii="Cambria" w:hAnsi="Cambria"/>
          <w:i/>
          <w:iCs/>
          <w:highlight w:val="yellow"/>
          <w:lang w:val="de-DE"/>
        </w:rPr>
        <w:t>Unvereinbarkeiten</w:t>
      </w:r>
      <w:r w:rsidRPr="00140136">
        <w:rPr>
          <w:rFonts w:ascii="Cambria" w:hAnsi="Cambria"/>
          <w:highlight w:val="yellow"/>
          <w:lang w:val="de-DE"/>
        </w:rPr>
        <w:t>] [</w:t>
      </w:r>
      <w:r w:rsidRPr="00140136">
        <w:rPr>
          <w:rFonts w:ascii="Cambria" w:hAnsi="Cambria"/>
          <w:i/>
          <w:iCs/>
          <w:highlight w:val="yellow"/>
          <w:lang w:val="de-DE"/>
        </w:rPr>
        <w:t>und/oder</w:t>
      </w:r>
      <w:r w:rsidRPr="00140136">
        <w:rPr>
          <w:rFonts w:ascii="Cambria" w:hAnsi="Cambria"/>
          <w:highlight w:val="yellow"/>
          <w:lang w:val="de-DE"/>
        </w:rPr>
        <w:t>] [</w:t>
      </w:r>
      <w:r w:rsidRPr="00140136">
        <w:rPr>
          <w:rFonts w:ascii="Cambria" w:hAnsi="Cambria"/>
          <w:i/>
          <w:iCs/>
          <w:highlight w:val="yellow"/>
          <w:lang w:val="de-DE"/>
        </w:rPr>
        <w:t>Ausnahmen</w:t>
      </w:r>
      <w:r w:rsidRPr="00140136">
        <w:rPr>
          <w:rFonts w:ascii="Cambria" w:hAnsi="Cambria"/>
          <w:highlight w:val="yellow"/>
          <w:lang w:val="de-DE"/>
        </w:rPr>
        <w:t>]</w:t>
      </w:r>
      <w:r w:rsidRPr="00140136">
        <w:rPr>
          <w:rFonts w:ascii="Cambria" w:hAnsi="Cambria"/>
          <w:lang w:val="de-DE"/>
        </w:rPr>
        <w:t xml:space="preserve"> teilweise mit der Konformitätsstufe AA der „Richtlinien für barrierefreie Webinhalte – WCAG 2.1“ beziehungsweise mit dem geltenden </w:t>
      </w:r>
      <w:hyperlink r:id="rId5" w:history="1">
        <w:r w:rsidR="008A2CA3" w:rsidRPr="00140136">
          <w:rPr>
            <w:rStyle w:val="Hyperlink"/>
            <w:rFonts w:ascii="Cambria" w:hAnsi="Cambria"/>
            <w:lang w:val="de-DE"/>
          </w:rPr>
          <w:t>Europäischen Standard EN 301 549 V3.2.1 (2021-03) nach der Richtlinie (EU) 2016/2102 des Europäischen Parlaments</w:t>
        </w:r>
      </w:hyperlink>
      <w:r w:rsidR="008A2CA3" w:rsidRPr="00140136">
        <w:rPr>
          <w:rStyle w:val="Hyperlink"/>
          <w:rFonts w:ascii="Cambria" w:hAnsi="Cambria"/>
          <w:lang w:val="de-DE"/>
        </w:rPr>
        <w:t xml:space="preserve"> </w:t>
      </w:r>
      <w:r w:rsidRPr="00140136">
        <w:rPr>
          <w:rFonts w:ascii="Cambria" w:hAnsi="Cambria"/>
          <w:lang w:val="de-DE"/>
        </w:rPr>
        <w:t>und des Rates vereinbar.</w:t>
      </w:r>
    </w:p>
    <w:p w14:paraId="4A2464D6" w14:textId="11236500" w:rsidR="00C437FD" w:rsidRPr="00140136" w:rsidRDefault="00C437FD" w:rsidP="00BB703B">
      <w:pPr>
        <w:spacing w:after="360"/>
        <w:rPr>
          <w:rFonts w:ascii="Cambria" w:hAnsi="Cambria"/>
          <w:lang w:val="de-DE"/>
        </w:rPr>
      </w:pPr>
      <w:r w:rsidRPr="00140136">
        <w:rPr>
          <w:rFonts w:ascii="Cambria" w:hAnsi="Cambria"/>
          <w:lang w:val="de-DE"/>
        </w:rPr>
        <w:t xml:space="preserve">Die Vereinbarkeit wurde durch </w:t>
      </w:r>
      <w:r w:rsidRPr="00140136">
        <w:rPr>
          <w:rFonts w:ascii="Cambria" w:hAnsi="Cambria"/>
          <w:highlight w:val="yellow"/>
          <w:lang w:val="de-DE"/>
        </w:rPr>
        <w:t>[Selbstbewertung / externe Prüfung / Expertentest]</w:t>
      </w:r>
      <w:r w:rsidRPr="00140136">
        <w:rPr>
          <w:rFonts w:ascii="Cambria" w:hAnsi="Cambria"/>
          <w:lang w:val="de-DE"/>
        </w:rPr>
        <w:t xml:space="preserve"> festgestellt.</w:t>
      </w:r>
    </w:p>
    <w:p w14:paraId="713D46B2" w14:textId="750E60C8" w:rsidR="00C437FD" w:rsidRPr="00140136" w:rsidRDefault="00C437FD" w:rsidP="00812F8F">
      <w:pPr>
        <w:pStyle w:val="Listenabsatz"/>
        <w:numPr>
          <w:ilvl w:val="0"/>
          <w:numId w:val="5"/>
        </w:numPr>
        <w:rPr>
          <w:rFonts w:ascii="Cambria" w:hAnsi="Cambria"/>
          <w:b/>
          <w:bCs/>
          <w:lang w:val="de-DE"/>
        </w:rPr>
      </w:pPr>
      <w:r w:rsidRPr="00140136">
        <w:rPr>
          <w:rFonts w:ascii="Cambria" w:hAnsi="Cambria"/>
          <w:b/>
          <w:bCs/>
          <w:lang w:val="de-DE"/>
        </w:rPr>
        <w:t>Nicht barrierefreie Inhalte</w:t>
      </w:r>
    </w:p>
    <w:p w14:paraId="1D921C70" w14:textId="77777777" w:rsidR="00812F8F" w:rsidRPr="00140136" w:rsidRDefault="00C437FD" w:rsidP="00812F8F">
      <w:pPr>
        <w:rPr>
          <w:rFonts w:ascii="Cambria" w:hAnsi="Cambria"/>
          <w:lang w:val="de-DE"/>
        </w:rPr>
      </w:pPr>
      <w:r w:rsidRPr="00140136">
        <w:rPr>
          <w:rFonts w:ascii="Cambria" w:hAnsi="Cambria"/>
          <w:lang w:val="de-DE"/>
        </w:rPr>
        <w:t>Die folgenden Inhalte sind derzeit nicht barrierefrei:</w:t>
      </w:r>
    </w:p>
    <w:p w14:paraId="3C28C58D" w14:textId="4B913B05" w:rsidR="00C437FD" w:rsidRPr="00140136" w:rsidRDefault="00C437FD" w:rsidP="00BB703B">
      <w:pPr>
        <w:rPr>
          <w:rFonts w:ascii="Cambria" w:hAnsi="Cambria"/>
          <w:b/>
          <w:bCs/>
          <w:highlight w:val="yellow"/>
          <w:lang w:val="de-DE"/>
        </w:rPr>
      </w:pPr>
      <w:r w:rsidRPr="00140136">
        <w:rPr>
          <w:rFonts w:ascii="Cambria" w:hAnsi="Cambria"/>
          <w:b/>
          <w:bCs/>
          <w:highlight w:val="yellow"/>
          <w:lang w:val="de-DE"/>
        </w:rPr>
        <w:t>[Beschreibung der Barriere 1]</w:t>
      </w:r>
      <w:r w:rsidRPr="00140136">
        <w:rPr>
          <w:rFonts w:ascii="Cambria" w:hAnsi="Cambria"/>
          <w:b/>
          <w:bCs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Grund</w:t>
      </w:r>
      <w:r w:rsidRPr="00140136">
        <w:rPr>
          <w:rFonts w:ascii="Cambria" w:hAnsi="Cambria"/>
          <w:highlight w:val="yellow"/>
          <w:lang w:val="de-DE"/>
        </w:rPr>
        <w:t>: [Begründung]</w:t>
      </w:r>
      <w:r w:rsidRPr="00140136">
        <w:rPr>
          <w:rFonts w:ascii="Cambria" w:hAnsi="Cambria"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Maßnahme</w:t>
      </w:r>
      <w:r w:rsidRPr="00140136">
        <w:rPr>
          <w:rFonts w:ascii="Cambria" w:hAnsi="Cambria"/>
          <w:highlight w:val="yellow"/>
          <w:lang w:val="de-DE"/>
        </w:rPr>
        <w:t>: [Geplante Maßnahme]</w:t>
      </w:r>
      <w:r w:rsidRPr="00140136">
        <w:rPr>
          <w:rFonts w:ascii="Cambria" w:hAnsi="Cambria"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Zeitpunkt der Umsetzung</w:t>
      </w:r>
      <w:r w:rsidRPr="00140136">
        <w:rPr>
          <w:rFonts w:ascii="Cambria" w:hAnsi="Cambria"/>
          <w:highlight w:val="yellow"/>
          <w:lang w:val="de-DE"/>
        </w:rPr>
        <w:t>: [Datum]</w:t>
      </w:r>
    </w:p>
    <w:p w14:paraId="032F84A6" w14:textId="77777777" w:rsidR="00C437FD" w:rsidRDefault="00C437FD" w:rsidP="00BB703B">
      <w:pPr>
        <w:rPr>
          <w:rFonts w:ascii="Cambria" w:hAnsi="Cambria"/>
          <w:lang w:val="de-DE"/>
        </w:rPr>
      </w:pPr>
      <w:r w:rsidRPr="00140136">
        <w:rPr>
          <w:rFonts w:ascii="Cambria" w:hAnsi="Cambria"/>
          <w:b/>
          <w:bCs/>
          <w:highlight w:val="yellow"/>
          <w:lang w:val="de-DE"/>
        </w:rPr>
        <w:t>[Beschreibung der Barriere 2]</w:t>
      </w:r>
      <w:r w:rsidRPr="00140136">
        <w:rPr>
          <w:rFonts w:ascii="Cambria" w:hAnsi="Cambria"/>
          <w:b/>
          <w:bCs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Grund</w:t>
      </w:r>
      <w:r w:rsidRPr="00140136">
        <w:rPr>
          <w:rFonts w:ascii="Cambria" w:hAnsi="Cambria"/>
          <w:highlight w:val="yellow"/>
          <w:lang w:val="de-DE"/>
        </w:rPr>
        <w:t>: [Begründung]</w:t>
      </w:r>
      <w:r w:rsidRPr="00140136">
        <w:rPr>
          <w:rFonts w:ascii="Cambria" w:hAnsi="Cambria"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Maßnahme</w:t>
      </w:r>
      <w:r w:rsidRPr="00140136">
        <w:rPr>
          <w:rFonts w:ascii="Cambria" w:hAnsi="Cambria"/>
          <w:highlight w:val="yellow"/>
          <w:lang w:val="de-DE"/>
        </w:rPr>
        <w:t>: [Geplante Maßnahme]</w:t>
      </w:r>
      <w:r w:rsidRPr="00140136">
        <w:rPr>
          <w:rFonts w:ascii="Cambria" w:hAnsi="Cambria"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Zeitpunkt der Umsetzung</w:t>
      </w:r>
      <w:r w:rsidRPr="00140136">
        <w:rPr>
          <w:rFonts w:ascii="Cambria" w:hAnsi="Cambria"/>
          <w:highlight w:val="yellow"/>
          <w:lang w:val="de-DE"/>
        </w:rPr>
        <w:t>: [Datum]</w:t>
      </w:r>
    </w:p>
    <w:p w14:paraId="1B8653BA" w14:textId="372AA431" w:rsidR="00E700C5" w:rsidRPr="00140136" w:rsidRDefault="00E700C5" w:rsidP="00E700C5">
      <w:pPr>
        <w:rPr>
          <w:rFonts w:ascii="Cambria" w:hAnsi="Cambria"/>
          <w:b/>
          <w:bCs/>
          <w:lang w:val="de-DE"/>
        </w:rPr>
      </w:pPr>
      <w:r w:rsidRPr="00140136">
        <w:rPr>
          <w:rFonts w:ascii="Cambria" w:hAnsi="Cambria"/>
          <w:b/>
          <w:bCs/>
          <w:highlight w:val="yellow"/>
          <w:lang w:val="de-DE"/>
        </w:rPr>
        <w:t xml:space="preserve">[Beschreibung der Barriere </w:t>
      </w:r>
      <w:r>
        <w:rPr>
          <w:rFonts w:ascii="Cambria" w:hAnsi="Cambria"/>
          <w:b/>
          <w:bCs/>
          <w:highlight w:val="yellow"/>
          <w:lang w:val="de-DE"/>
        </w:rPr>
        <w:t>3</w:t>
      </w:r>
      <w:r w:rsidRPr="00140136">
        <w:rPr>
          <w:rFonts w:ascii="Cambria" w:hAnsi="Cambria"/>
          <w:b/>
          <w:bCs/>
          <w:highlight w:val="yellow"/>
          <w:lang w:val="de-DE"/>
        </w:rPr>
        <w:t>]</w:t>
      </w:r>
      <w:r w:rsidRPr="00140136">
        <w:rPr>
          <w:rFonts w:ascii="Cambria" w:hAnsi="Cambria"/>
          <w:b/>
          <w:bCs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Grund</w:t>
      </w:r>
      <w:r w:rsidRPr="00140136">
        <w:rPr>
          <w:rFonts w:ascii="Cambria" w:hAnsi="Cambria"/>
          <w:highlight w:val="yellow"/>
          <w:lang w:val="de-DE"/>
        </w:rPr>
        <w:t>: [Begründung]</w:t>
      </w:r>
      <w:r w:rsidRPr="00140136">
        <w:rPr>
          <w:rFonts w:ascii="Cambria" w:hAnsi="Cambria"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Maßnahme</w:t>
      </w:r>
      <w:r w:rsidRPr="00140136">
        <w:rPr>
          <w:rFonts w:ascii="Cambria" w:hAnsi="Cambria"/>
          <w:highlight w:val="yellow"/>
          <w:lang w:val="de-DE"/>
        </w:rPr>
        <w:t>: [Geplante Maßnahme]</w:t>
      </w:r>
      <w:r w:rsidRPr="00140136">
        <w:rPr>
          <w:rFonts w:ascii="Cambria" w:hAnsi="Cambria"/>
          <w:highlight w:val="yellow"/>
          <w:lang w:val="de-DE"/>
        </w:rPr>
        <w:br/>
      </w:r>
      <w:r w:rsidRPr="00140136">
        <w:rPr>
          <w:rFonts w:ascii="Cambria" w:hAnsi="Cambria"/>
          <w:i/>
          <w:iCs/>
          <w:highlight w:val="yellow"/>
          <w:lang w:val="de-DE"/>
        </w:rPr>
        <w:t>Zeitpunkt der Umsetzung</w:t>
      </w:r>
      <w:r w:rsidRPr="00140136">
        <w:rPr>
          <w:rFonts w:ascii="Cambria" w:hAnsi="Cambria"/>
          <w:highlight w:val="yellow"/>
          <w:lang w:val="de-DE"/>
        </w:rPr>
        <w:t>: [Datum]</w:t>
      </w:r>
    </w:p>
    <w:p w14:paraId="23C3BAEF" w14:textId="77777777" w:rsidR="00812F8F" w:rsidRPr="00140136" w:rsidRDefault="00C437FD" w:rsidP="00BB703B">
      <w:pPr>
        <w:spacing w:after="360"/>
        <w:rPr>
          <w:rFonts w:ascii="Cambria" w:hAnsi="Cambria"/>
          <w:lang w:val="de-DE"/>
        </w:rPr>
      </w:pPr>
      <w:r w:rsidRPr="00140136">
        <w:rPr>
          <w:rFonts w:ascii="Cambria" w:hAnsi="Cambria"/>
          <w:highlight w:val="yellow"/>
          <w:lang w:val="de-DE"/>
        </w:rPr>
        <w:t>[Fügen Sie weitere Barrieren nach Bedarf hinzu.]</w:t>
      </w:r>
    </w:p>
    <w:p w14:paraId="1B466244" w14:textId="77777777" w:rsidR="00C437FD" w:rsidRPr="00140136" w:rsidRDefault="00C437FD" w:rsidP="00812F8F">
      <w:pPr>
        <w:pStyle w:val="Listenabsatz"/>
        <w:numPr>
          <w:ilvl w:val="0"/>
          <w:numId w:val="5"/>
        </w:numPr>
        <w:rPr>
          <w:rFonts w:ascii="Cambria" w:hAnsi="Cambria"/>
          <w:b/>
          <w:bCs/>
          <w:lang w:val="de-DE"/>
        </w:rPr>
      </w:pPr>
      <w:r w:rsidRPr="00140136">
        <w:rPr>
          <w:rFonts w:ascii="Cambria" w:hAnsi="Cambria"/>
          <w:b/>
          <w:bCs/>
          <w:lang w:val="de-DE"/>
        </w:rPr>
        <w:t>Feedback und Kontakt</w:t>
      </w:r>
    </w:p>
    <w:p w14:paraId="7A19BD6B" w14:textId="5E0348C9" w:rsidR="008A2CA3" w:rsidRPr="00140136" w:rsidRDefault="008A2CA3" w:rsidP="008A2CA3">
      <w:pPr>
        <w:jc w:val="both"/>
        <w:rPr>
          <w:rFonts w:ascii="Cambria" w:hAnsi="Cambria"/>
          <w:lang w:val="de-DE"/>
        </w:rPr>
      </w:pPr>
      <w:r w:rsidRPr="00140136">
        <w:rPr>
          <w:rFonts w:ascii="Cambria" w:hAnsi="Cambria"/>
          <w:lang w:val="de-DE"/>
        </w:rPr>
        <w:t xml:space="preserve">Bei Fragen oder Rückmeldungen zur Barrierefreiheit können Sie sich </w:t>
      </w:r>
      <w:r w:rsidR="00E700C5" w:rsidRPr="00140136">
        <w:rPr>
          <w:rFonts w:ascii="Cambria" w:hAnsi="Cambria"/>
          <w:lang w:val="de-DE"/>
        </w:rPr>
        <w:t xml:space="preserve">an </w:t>
      </w:r>
      <w:r w:rsidR="00E700C5" w:rsidRPr="00140136">
        <w:rPr>
          <w:rFonts w:ascii="Cambria" w:hAnsi="Cambria"/>
          <w:highlight w:val="yellow"/>
          <w:lang w:val="de-DE"/>
        </w:rPr>
        <w:t>[</w:t>
      </w:r>
      <w:r w:rsidR="00E700C5" w:rsidRPr="00140136">
        <w:rPr>
          <w:rFonts w:ascii="Cambria" w:hAnsi="Cambria"/>
          <w:b/>
          <w:bCs/>
          <w:highlight w:val="yellow"/>
          <w:lang w:val="de-DE"/>
        </w:rPr>
        <w:t>Name</w:t>
      </w:r>
      <w:r w:rsidR="00E700C5" w:rsidRPr="00140136">
        <w:rPr>
          <w:rFonts w:ascii="Cambria" w:hAnsi="Cambria"/>
          <w:highlight w:val="yellow"/>
          <w:lang w:val="de-DE"/>
        </w:rPr>
        <w:t>]</w:t>
      </w:r>
      <w:r w:rsidRPr="00140136">
        <w:rPr>
          <w:rFonts w:ascii="Cambria" w:hAnsi="Cambria"/>
          <w:lang w:val="de-DE"/>
        </w:rPr>
        <w:t xml:space="preserve"> wenden:</w:t>
      </w:r>
    </w:p>
    <w:p w14:paraId="4884B67F" w14:textId="4DF21980" w:rsidR="008A2CA3" w:rsidRPr="00140136" w:rsidRDefault="008A2CA3" w:rsidP="008A2CA3">
      <w:pPr>
        <w:spacing w:after="0" w:line="240" w:lineRule="auto"/>
        <w:ind w:left="720"/>
        <w:jc w:val="both"/>
        <w:rPr>
          <w:rFonts w:ascii="Cambria" w:hAnsi="Cambria"/>
          <w:highlight w:val="yellow"/>
          <w:lang w:val="de-DE"/>
        </w:rPr>
      </w:pPr>
      <w:r w:rsidRPr="00140136">
        <w:rPr>
          <w:rFonts w:ascii="Cambria" w:hAnsi="Cambria"/>
          <w:b/>
          <w:bCs/>
          <w:highlight w:val="yellow"/>
          <w:lang w:val="de-DE"/>
        </w:rPr>
        <w:t>E-Mail:</w:t>
      </w:r>
      <w:r w:rsidRPr="00140136">
        <w:rPr>
          <w:rFonts w:ascii="Cambria" w:hAnsi="Cambria"/>
          <w:highlight w:val="yellow"/>
          <w:lang w:val="de-DE"/>
        </w:rPr>
        <w:t xml:space="preserve"> </w:t>
      </w:r>
    </w:p>
    <w:p w14:paraId="2659FB55" w14:textId="5BC92B46" w:rsidR="008A2CA3" w:rsidRPr="00140136" w:rsidRDefault="008A2CA3" w:rsidP="008A2CA3">
      <w:pPr>
        <w:spacing w:after="0" w:line="240" w:lineRule="auto"/>
        <w:ind w:left="720"/>
        <w:jc w:val="both"/>
        <w:rPr>
          <w:rFonts w:ascii="Cambria" w:hAnsi="Cambria"/>
          <w:highlight w:val="yellow"/>
          <w:lang w:val="de-DE"/>
        </w:rPr>
      </w:pPr>
      <w:r w:rsidRPr="00140136">
        <w:rPr>
          <w:rFonts w:ascii="Cambria" w:hAnsi="Cambria"/>
          <w:b/>
          <w:bCs/>
          <w:highlight w:val="yellow"/>
          <w:lang w:val="de-DE"/>
        </w:rPr>
        <w:t>Telefon</w:t>
      </w:r>
      <w:r w:rsidRPr="00140136">
        <w:rPr>
          <w:rFonts w:ascii="Cambria" w:hAnsi="Cambria"/>
          <w:highlight w:val="yellow"/>
          <w:u w:val="single"/>
          <w:lang w:val="de-DE"/>
        </w:rPr>
        <w:t>:</w:t>
      </w:r>
      <w:r w:rsidRPr="00140136">
        <w:rPr>
          <w:rFonts w:ascii="Cambria" w:hAnsi="Cambria"/>
          <w:highlight w:val="yellow"/>
          <w:lang w:val="de-DE"/>
        </w:rPr>
        <w:t xml:space="preserve"> </w:t>
      </w:r>
    </w:p>
    <w:p w14:paraId="15DA7293" w14:textId="786A38A8" w:rsidR="00E700C5" w:rsidRDefault="008A2CA3" w:rsidP="00E700C5">
      <w:pPr>
        <w:spacing w:after="360" w:line="240" w:lineRule="auto"/>
        <w:ind w:left="720"/>
        <w:jc w:val="both"/>
        <w:rPr>
          <w:rFonts w:ascii="Cambria" w:hAnsi="Cambria"/>
          <w:lang w:val="de-DE"/>
        </w:rPr>
      </w:pPr>
      <w:r w:rsidRPr="00140136">
        <w:rPr>
          <w:rFonts w:ascii="Cambria" w:hAnsi="Cambria"/>
          <w:b/>
          <w:bCs/>
          <w:highlight w:val="yellow"/>
          <w:lang w:val="de-DE"/>
        </w:rPr>
        <w:t>Postadresse:</w:t>
      </w:r>
      <w:r w:rsidRPr="00140136">
        <w:rPr>
          <w:rFonts w:ascii="Cambria" w:hAnsi="Cambria"/>
          <w:lang w:val="de-DE"/>
        </w:rPr>
        <w:t xml:space="preserve"> </w:t>
      </w:r>
    </w:p>
    <w:p w14:paraId="5FE1D1D1" w14:textId="77777777" w:rsidR="00E700C5" w:rsidRPr="00140136" w:rsidRDefault="00E700C5" w:rsidP="00E700C5">
      <w:pPr>
        <w:spacing w:after="360" w:line="240" w:lineRule="auto"/>
        <w:ind w:left="720"/>
        <w:jc w:val="both"/>
        <w:rPr>
          <w:rFonts w:ascii="Cambria" w:hAnsi="Cambria"/>
          <w:lang w:val="de-DE"/>
        </w:rPr>
      </w:pPr>
    </w:p>
    <w:p w14:paraId="1BBCB867" w14:textId="5CB2E730" w:rsidR="00140136" w:rsidRPr="00140136" w:rsidRDefault="00140136" w:rsidP="00140136">
      <w:pPr>
        <w:pStyle w:val="Listenabsatz"/>
        <w:numPr>
          <w:ilvl w:val="0"/>
          <w:numId w:val="5"/>
        </w:numPr>
        <w:rPr>
          <w:rFonts w:ascii="Cambria" w:hAnsi="Cambria"/>
          <w:b/>
          <w:bCs/>
          <w:lang w:val="de-DE"/>
        </w:rPr>
      </w:pPr>
      <w:r w:rsidRPr="00140136">
        <w:rPr>
          <w:rFonts w:ascii="Cambria" w:hAnsi="Cambria"/>
          <w:b/>
          <w:bCs/>
          <w:lang w:val="de-DE"/>
        </w:rPr>
        <w:lastRenderedPageBreak/>
        <w:t>Durchsetzungsverfahren</w:t>
      </w:r>
    </w:p>
    <w:p w14:paraId="31FB0576" w14:textId="18C327F3" w:rsidR="00140136" w:rsidRDefault="00140136" w:rsidP="00140136">
      <w:pPr>
        <w:pStyle w:val="StandardWeb"/>
        <w:shd w:val="clear" w:color="auto" w:fill="FFFFFF"/>
        <w:spacing w:before="0" w:beforeAutospacing="0" w:after="0" w:afterAutospacing="0"/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</w:pPr>
      <w:r w:rsidRPr="00140136"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  <w:t>Sollten Sie der Ansicht sein, durch eine nicht ausreichende barrierefreie Gestaltung von</w:t>
      </w:r>
      <w:r w:rsidR="00E700C5"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  <w:t xml:space="preserve"> </w:t>
      </w:r>
      <w:r w:rsidR="00E700C5" w:rsidRPr="00140136">
        <w:rPr>
          <w:rFonts w:ascii="Cambria" w:hAnsi="Cambria"/>
          <w:highlight w:val="yellow"/>
          <w:lang w:val="de-DE"/>
        </w:rPr>
        <w:t>[</w:t>
      </w:r>
      <w:hyperlink r:id="rId6" w:history="1">
        <w:r w:rsidRPr="00140136">
          <w:rPr>
            <w:rFonts w:ascii="Cambria" w:eastAsiaTheme="minorHAnsi" w:hAnsi="Cambria" w:cstheme="minorBidi"/>
            <w:sz w:val="22"/>
            <w:szCs w:val="22"/>
            <w:highlight w:val="yellow"/>
            <w:lang w:val="de-DE" w:eastAsia="en-US"/>
            <w14:ligatures w14:val="standardContextual"/>
          </w:rPr>
          <w:t>URL</w:t>
        </w:r>
      </w:hyperlink>
      <w:r w:rsidR="00E700C5" w:rsidRPr="00140136">
        <w:rPr>
          <w:rFonts w:ascii="Cambria" w:hAnsi="Cambria"/>
          <w:highlight w:val="yellow"/>
          <w:lang w:val="de-DE"/>
        </w:rPr>
        <w:t>]</w:t>
      </w:r>
      <w:r w:rsidRPr="00140136"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  <w:t> benachteiligt zu sein oder wenn</w:t>
      </w:r>
      <w:r w:rsidRPr="00140136">
        <w:rPr>
          <w:rFonts w:ascii="Arial" w:hAnsi="Arial" w:cs="Arial"/>
          <w:color w:val="000000"/>
          <w:sz w:val="26"/>
          <w:szCs w:val="26"/>
          <w:lang w:val="de-DE"/>
        </w:rPr>
        <w:t xml:space="preserve"> </w:t>
      </w:r>
      <w:r w:rsidRPr="00140136"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  <w:t xml:space="preserve">wir Ihre Rückmeldungen nicht zu Ihrer Befriedigung bearbeiten, können Sie sich an die Durchsetzungsstelle nach dem </w:t>
      </w:r>
      <w:proofErr w:type="spellStart"/>
      <w:r w:rsidRPr="00140136"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  <w:t>ThürBarrWebG</w:t>
      </w:r>
      <w:proofErr w:type="spellEnd"/>
      <w:r w:rsidRPr="00140136"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  <w:t xml:space="preserve"> wenden:</w:t>
      </w:r>
    </w:p>
    <w:p w14:paraId="07345112" w14:textId="77777777" w:rsidR="00465361" w:rsidRDefault="00465361" w:rsidP="00140136">
      <w:pPr>
        <w:pStyle w:val="StandardWeb"/>
        <w:shd w:val="clear" w:color="auto" w:fill="FFFFFF"/>
        <w:spacing w:before="0" w:beforeAutospacing="0" w:after="0" w:afterAutospacing="0"/>
        <w:rPr>
          <w:rFonts w:ascii="Cambria" w:eastAsiaTheme="minorHAnsi" w:hAnsi="Cambria" w:cstheme="minorBidi"/>
          <w:sz w:val="22"/>
          <w:szCs w:val="22"/>
          <w:lang w:val="de-DE" w:eastAsia="en-US"/>
          <w14:ligatures w14:val="standardContextual"/>
        </w:rPr>
      </w:pPr>
    </w:p>
    <w:p w14:paraId="060D42A2" w14:textId="77777777" w:rsidR="00140136" w:rsidRPr="00140136" w:rsidRDefault="00140136" w:rsidP="00140136">
      <w:pPr>
        <w:spacing w:after="0"/>
        <w:ind w:left="720"/>
        <w:jc w:val="both"/>
        <w:rPr>
          <w:rFonts w:ascii="Cambria" w:hAnsi="Cambria"/>
          <w:lang w:val="de-DE"/>
        </w:rPr>
      </w:pPr>
      <w:r w:rsidRPr="00140136">
        <w:rPr>
          <w:rFonts w:ascii="Cambria" w:hAnsi="Cambria"/>
          <w:b/>
          <w:bCs/>
          <w:lang w:val="de-DE"/>
        </w:rPr>
        <w:t>E-Mail:</w:t>
      </w:r>
      <w:r w:rsidRPr="00140136">
        <w:rPr>
          <w:rFonts w:ascii="Cambria" w:hAnsi="Cambria"/>
          <w:lang w:val="de-DE"/>
        </w:rPr>
        <w:t> kontakt@tlmb.thueringen.de</w:t>
      </w:r>
    </w:p>
    <w:p w14:paraId="45C1EE42" w14:textId="77777777" w:rsidR="00140136" w:rsidRPr="00140136" w:rsidRDefault="00140136" w:rsidP="00140136">
      <w:pPr>
        <w:spacing w:after="0"/>
        <w:ind w:left="720"/>
        <w:jc w:val="both"/>
        <w:rPr>
          <w:rFonts w:ascii="Cambria" w:hAnsi="Cambria"/>
          <w:lang w:val="de-DE"/>
        </w:rPr>
      </w:pPr>
      <w:r w:rsidRPr="00140136">
        <w:rPr>
          <w:rFonts w:ascii="Cambria" w:hAnsi="Cambria"/>
          <w:b/>
          <w:bCs/>
          <w:lang w:val="de-DE"/>
        </w:rPr>
        <w:t>Telefon</w:t>
      </w:r>
      <w:r w:rsidRPr="00140136">
        <w:rPr>
          <w:rFonts w:ascii="Cambria" w:hAnsi="Cambria"/>
          <w:lang w:val="de-DE"/>
        </w:rPr>
        <w:t>: +49 (0) 361 57 31 18 000</w:t>
      </w:r>
    </w:p>
    <w:p w14:paraId="3BDE36AA" w14:textId="77777777" w:rsidR="00140136" w:rsidRPr="00140136" w:rsidRDefault="00140136" w:rsidP="00140136">
      <w:pPr>
        <w:spacing w:after="0"/>
        <w:ind w:left="720"/>
        <w:jc w:val="both"/>
        <w:rPr>
          <w:rFonts w:ascii="Cambria" w:hAnsi="Cambria"/>
          <w:lang w:val="de-DE"/>
        </w:rPr>
      </w:pPr>
      <w:r w:rsidRPr="00140136">
        <w:rPr>
          <w:rFonts w:ascii="Cambria" w:hAnsi="Cambria"/>
          <w:b/>
          <w:bCs/>
          <w:lang w:val="de-DE"/>
        </w:rPr>
        <w:t>Postadresse:</w:t>
      </w:r>
      <w:r w:rsidRPr="00140136">
        <w:rPr>
          <w:rFonts w:ascii="Cambria" w:hAnsi="Cambria"/>
          <w:lang w:val="de-DE"/>
        </w:rPr>
        <w:t> Thüringer Landesbeauftragter für Menschen mit Behinderungen, Dienstsitz im Thüringer Landtag, Jürgen-Fuchs-Straße 1, 99096 Erfurt</w:t>
      </w:r>
    </w:p>
    <w:p w14:paraId="011A7C21" w14:textId="77777777" w:rsidR="00140136" w:rsidRPr="00140136" w:rsidRDefault="00140136" w:rsidP="00140136">
      <w:pPr>
        <w:rPr>
          <w:rFonts w:ascii="Cambria" w:hAnsi="Cambria"/>
          <w:b/>
          <w:bCs/>
          <w:lang w:val="de-DE"/>
        </w:rPr>
      </w:pPr>
    </w:p>
    <w:p w14:paraId="5AEFC1EC" w14:textId="320190BD" w:rsidR="00C437FD" w:rsidRPr="00140136" w:rsidRDefault="00C437FD" w:rsidP="00812F8F">
      <w:pPr>
        <w:pStyle w:val="Listenabsatz"/>
        <w:numPr>
          <w:ilvl w:val="0"/>
          <w:numId w:val="5"/>
        </w:numPr>
        <w:rPr>
          <w:rFonts w:ascii="Cambria" w:hAnsi="Cambria"/>
          <w:b/>
          <w:bCs/>
          <w:lang w:val="de-DE"/>
        </w:rPr>
      </w:pPr>
      <w:r w:rsidRPr="00140136">
        <w:rPr>
          <w:rFonts w:ascii="Cambria" w:hAnsi="Cambria"/>
          <w:b/>
          <w:bCs/>
          <w:lang w:val="de-DE"/>
        </w:rPr>
        <w:t>Erstellung und Aktualisierung der Erklärung</w:t>
      </w:r>
    </w:p>
    <w:p w14:paraId="3AEF6030" w14:textId="1529C1B6" w:rsidR="00C437FD" w:rsidRPr="00140136" w:rsidRDefault="00C437FD" w:rsidP="00C437FD">
      <w:pPr>
        <w:rPr>
          <w:rFonts w:ascii="Cambria" w:hAnsi="Cambria"/>
          <w:lang w:val="de-DE"/>
        </w:rPr>
      </w:pPr>
      <w:r w:rsidRPr="00140136">
        <w:rPr>
          <w:rFonts w:ascii="Cambria" w:hAnsi="Cambria"/>
          <w:lang w:val="de-DE"/>
        </w:rPr>
        <w:t xml:space="preserve">Diese Erklärung wurde am </w:t>
      </w:r>
      <w:r w:rsidR="00E700C5" w:rsidRPr="00140136">
        <w:rPr>
          <w:rFonts w:ascii="Cambria" w:hAnsi="Cambria"/>
          <w:highlight w:val="yellow"/>
          <w:lang w:val="de-DE"/>
        </w:rPr>
        <w:t>[</w:t>
      </w:r>
      <w:r w:rsidR="00140136" w:rsidRPr="00140136">
        <w:rPr>
          <w:rFonts w:ascii="Cambria" w:hAnsi="Cambria"/>
          <w:b/>
          <w:bCs/>
          <w:highlight w:val="yellow"/>
          <w:lang w:val="de-DE"/>
        </w:rPr>
        <w:t>DATUM</w:t>
      </w:r>
      <w:r w:rsidR="00E700C5" w:rsidRPr="00140136">
        <w:rPr>
          <w:rFonts w:ascii="Cambria" w:hAnsi="Cambria"/>
          <w:highlight w:val="yellow"/>
          <w:lang w:val="de-DE"/>
        </w:rPr>
        <w:t>]</w:t>
      </w:r>
      <w:r w:rsidRPr="00140136">
        <w:rPr>
          <w:rFonts w:ascii="Cambria" w:hAnsi="Cambria"/>
          <w:lang w:val="de-DE"/>
        </w:rPr>
        <w:t xml:space="preserve"> erstellt und zuletzt am </w:t>
      </w:r>
      <w:r w:rsidR="00E700C5" w:rsidRPr="00140136">
        <w:rPr>
          <w:rFonts w:ascii="Cambria" w:hAnsi="Cambria"/>
          <w:highlight w:val="yellow"/>
          <w:lang w:val="de-DE"/>
        </w:rPr>
        <w:t>[</w:t>
      </w:r>
      <w:r w:rsidR="00140136" w:rsidRPr="00140136">
        <w:rPr>
          <w:rFonts w:ascii="Cambria" w:hAnsi="Cambria"/>
          <w:b/>
          <w:bCs/>
          <w:highlight w:val="yellow"/>
          <w:lang w:val="de-DE"/>
        </w:rPr>
        <w:t>DATUM</w:t>
      </w:r>
      <w:r w:rsidR="00E700C5" w:rsidRPr="00140136">
        <w:rPr>
          <w:rFonts w:ascii="Cambria" w:hAnsi="Cambria"/>
          <w:highlight w:val="yellow"/>
          <w:lang w:val="de-DE"/>
        </w:rPr>
        <w:t>]</w:t>
      </w:r>
      <w:r w:rsidRPr="00140136">
        <w:rPr>
          <w:rFonts w:ascii="Cambria" w:hAnsi="Cambria"/>
          <w:lang w:val="de-DE"/>
        </w:rPr>
        <w:t xml:space="preserve"> aktualisiert.</w:t>
      </w:r>
    </w:p>
    <w:p w14:paraId="184A5AB9" w14:textId="77777777" w:rsidR="00626F9A" w:rsidRPr="00140136" w:rsidRDefault="00626F9A">
      <w:pPr>
        <w:rPr>
          <w:rFonts w:ascii="Cambria" w:hAnsi="Cambria"/>
          <w:lang w:val="de-DE"/>
        </w:rPr>
      </w:pPr>
    </w:p>
    <w:p w14:paraId="3727192D" w14:textId="77777777" w:rsidR="00812F8F" w:rsidRPr="00140136" w:rsidRDefault="00812F8F">
      <w:pPr>
        <w:rPr>
          <w:rFonts w:ascii="Cambria" w:hAnsi="Cambria"/>
          <w:lang w:val="de-DE"/>
        </w:rPr>
      </w:pPr>
    </w:p>
    <w:p w14:paraId="2ABA99B8" w14:textId="77777777" w:rsidR="00812F8F" w:rsidRPr="00140136" w:rsidRDefault="00812F8F">
      <w:pPr>
        <w:rPr>
          <w:rFonts w:ascii="Cambria" w:hAnsi="Cambria"/>
          <w:lang w:val="de-DE"/>
        </w:rPr>
      </w:pPr>
    </w:p>
    <w:p w14:paraId="6AEE9AF1" w14:textId="77777777" w:rsidR="00812F8F" w:rsidRPr="00140136" w:rsidRDefault="00812F8F">
      <w:pPr>
        <w:rPr>
          <w:rFonts w:ascii="Cambria" w:hAnsi="Cambria"/>
          <w:lang w:val="de-DE"/>
        </w:rPr>
      </w:pPr>
    </w:p>
    <w:p w14:paraId="44282C9C" w14:textId="77777777" w:rsidR="00812F8F" w:rsidRPr="00140136" w:rsidRDefault="00812F8F">
      <w:pPr>
        <w:rPr>
          <w:rFonts w:ascii="Cambria" w:hAnsi="Cambria"/>
          <w:lang w:val="de-DE"/>
        </w:rPr>
      </w:pPr>
    </w:p>
    <w:p w14:paraId="56C3FE95" w14:textId="77777777" w:rsidR="00812F8F" w:rsidRPr="00140136" w:rsidRDefault="00812F8F">
      <w:pPr>
        <w:rPr>
          <w:rFonts w:ascii="Cambria" w:hAnsi="Cambria"/>
          <w:lang w:val="de-DE"/>
        </w:rPr>
      </w:pPr>
    </w:p>
    <w:p w14:paraId="045D5F47" w14:textId="77777777" w:rsidR="00812F8F" w:rsidRPr="00140136" w:rsidRDefault="00812F8F">
      <w:pPr>
        <w:rPr>
          <w:rFonts w:ascii="Cambria" w:hAnsi="Cambria"/>
          <w:lang w:val="de-DE"/>
        </w:rPr>
      </w:pPr>
    </w:p>
    <w:p w14:paraId="276FB4EC" w14:textId="77777777" w:rsidR="00812F8F" w:rsidRPr="00140136" w:rsidRDefault="00812F8F">
      <w:pPr>
        <w:rPr>
          <w:rFonts w:ascii="Cambria" w:hAnsi="Cambria"/>
          <w:lang w:val="de-DE"/>
        </w:rPr>
      </w:pPr>
    </w:p>
    <w:sectPr w:rsidR="00812F8F" w:rsidRPr="00140136" w:rsidSect="00F57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eta Offc">
    <w:altName w:val="Calibri"/>
    <w:charset w:val="00"/>
    <w:family w:val="swiss"/>
    <w:pitch w:val="variable"/>
    <w:sig w:usb0="800000EF" w:usb1="5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6930"/>
    <w:multiLevelType w:val="multilevel"/>
    <w:tmpl w:val="494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934D4F"/>
    <w:multiLevelType w:val="multilevel"/>
    <w:tmpl w:val="2CA28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BB16127"/>
    <w:multiLevelType w:val="multilevel"/>
    <w:tmpl w:val="AEB4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4E098C"/>
    <w:multiLevelType w:val="hybridMultilevel"/>
    <w:tmpl w:val="0090E9B2"/>
    <w:lvl w:ilvl="0" w:tplc="723A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0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06A6"/>
    <w:multiLevelType w:val="multilevel"/>
    <w:tmpl w:val="7D7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69317">
    <w:abstractNumId w:val="4"/>
  </w:num>
  <w:num w:numId="2" w16cid:durableId="1682779851">
    <w:abstractNumId w:val="0"/>
  </w:num>
  <w:num w:numId="3" w16cid:durableId="880246528">
    <w:abstractNumId w:val="2"/>
  </w:num>
  <w:num w:numId="4" w16cid:durableId="623199634">
    <w:abstractNumId w:val="3"/>
  </w:num>
  <w:num w:numId="5" w16cid:durableId="104054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FD"/>
    <w:rsid w:val="00042DC6"/>
    <w:rsid w:val="00067779"/>
    <w:rsid w:val="00125166"/>
    <w:rsid w:val="0012734F"/>
    <w:rsid w:val="00140136"/>
    <w:rsid w:val="002409A3"/>
    <w:rsid w:val="0032640E"/>
    <w:rsid w:val="00465361"/>
    <w:rsid w:val="00504B4F"/>
    <w:rsid w:val="00551862"/>
    <w:rsid w:val="00626F9A"/>
    <w:rsid w:val="00672780"/>
    <w:rsid w:val="007B4120"/>
    <w:rsid w:val="007D7474"/>
    <w:rsid w:val="00812F8F"/>
    <w:rsid w:val="00875D7A"/>
    <w:rsid w:val="008A2CA3"/>
    <w:rsid w:val="008B62A9"/>
    <w:rsid w:val="00A12215"/>
    <w:rsid w:val="00A8395C"/>
    <w:rsid w:val="00B119A3"/>
    <w:rsid w:val="00B210FD"/>
    <w:rsid w:val="00BB703B"/>
    <w:rsid w:val="00BD4F14"/>
    <w:rsid w:val="00C437FD"/>
    <w:rsid w:val="00C770F4"/>
    <w:rsid w:val="00D97944"/>
    <w:rsid w:val="00E700C5"/>
    <w:rsid w:val="00E84880"/>
    <w:rsid w:val="00E92860"/>
    <w:rsid w:val="00EE430A"/>
    <w:rsid w:val="00F579DB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986E"/>
  <w15:chartTrackingRefBased/>
  <w15:docId w15:val="{3E814085-8EF5-4C52-9E2F-EDF317E0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69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690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37FD"/>
    <w:pPr>
      <w:keepNext/>
      <w:keepLines/>
      <w:spacing w:before="160" w:after="80"/>
      <w:outlineLvl w:val="2"/>
    </w:pPr>
    <w:rPr>
      <w:rFonts w:eastAsiaTheme="majorEastAsia" w:cstheme="majorBidi"/>
      <w:color w:val="00669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69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37FD"/>
    <w:pPr>
      <w:keepNext/>
      <w:keepLines/>
      <w:spacing w:before="80" w:after="40"/>
      <w:outlineLvl w:val="4"/>
    </w:pPr>
    <w:rPr>
      <w:rFonts w:eastAsiaTheme="majorEastAsia" w:cstheme="majorBidi"/>
      <w:color w:val="00669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98DA8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37FD"/>
    <w:pPr>
      <w:keepNext/>
      <w:keepLines/>
      <w:spacing w:before="40" w:after="0"/>
      <w:outlineLvl w:val="6"/>
    </w:pPr>
    <w:rPr>
      <w:rFonts w:eastAsiaTheme="majorEastAsia" w:cstheme="majorBidi"/>
      <w:color w:val="798DA8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37FD"/>
    <w:pPr>
      <w:keepNext/>
      <w:keepLines/>
      <w:spacing w:after="0"/>
      <w:outlineLvl w:val="7"/>
    </w:pPr>
    <w:rPr>
      <w:rFonts w:eastAsiaTheme="majorEastAsia" w:cstheme="majorBidi"/>
      <w:i/>
      <w:iCs/>
      <w:color w:val="586C8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37FD"/>
    <w:pPr>
      <w:keepNext/>
      <w:keepLines/>
      <w:spacing w:after="0"/>
      <w:outlineLvl w:val="8"/>
    </w:pPr>
    <w:rPr>
      <w:rFonts w:eastAsiaTheme="majorEastAsia" w:cstheme="majorBidi"/>
      <w:color w:val="586C8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37FD"/>
    <w:rPr>
      <w:rFonts w:asciiTheme="majorHAnsi" w:eastAsiaTheme="majorEastAsia" w:hAnsiTheme="majorHAnsi" w:cstheme="majorBidi"/>
      <w:color w:val="00669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37FD"/>
    <w:rPr>
      <w:rFonts w:asciiTheme="majorHAnsi" w:eastAsiaTheme="majorEastAsia" w:hAnsiTheme="majorHAnsi" w:cstheme="majorBidi"/>
      <w:color w:val="006690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37FD"/>
    <w:rPr>
      <w:rFonts w:eastAsiaTheme="majorEastAsia" w:cstheme="majorBidi"/>
      <w:color w:val="00669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37FD"/>
    <w:rPr>
      <w:rFonts w:eastAsiaTheme="majorEastAsia" w:cstheme="majorBidi"/>
      <w:i/>
      <w:iCs/>
      <w:color w:val="00669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37FD"/>
    <w:rPr>
      <w:rFonts w:eastAsiaTheme="majorEastAsia" w:cstheme="majorBidi"/>
      <w:color w:val="00669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37FD"/>
    <w:rPr>
      <w:rFonts w:eastAsiaTheme="majorEastAsia" w:cstheme="majorBidi"/>
      <w:i/>
      <w:iCs/>
      <w:color w:val="798DA8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37FD"/>
    <w:rPr>
      <w:rFonts w:eastAsiaTheme="majorEastAsia" w:cstheme="majorBidi"/>
      <w:color w:val="798DA8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37FD"/>
    <w:rPr>
      <w:rFonts w:eastAsiaTheme="majorEastAsia" w:cstheme="majorBidi"/>
      <w:i/>
      <w:iCs/>
      <w:color w:val="586C8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37FD"/>
    <w:rPr>
      <w:rFonts w:eastAsiaTheme="majorEastAsia" w:cstheme="majorBidi"/>
      <w:color w:val="586C88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37FD"/>
    <w:pPr>
      <w:numPr>
        <w:ilvl w:val="1"/>
      </w:numPr>
    </w:pPr>
    <w:rPr>
      <w:rFonts w:eastAsiaTheme="majorEastAsia" w:cstheme="majorBidi"/>
      <w:color w:val="798DA8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37FD"/>
    <w:rPr>
      <w:rFonts w:eastAsiaTheme="majorEastAsia" w:cstheme="majorBidi"/>
      <w:color w:val="798DA8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37FD"/>
    <w:pPr>
      <w:spacing w:before="160"/>
      <w:jc w:val="center"/>
    </w:pPr>
    <w:rPr>
      <w:i/>
      <w:iCs/>
      <w:color w:val="657C9B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7FD"/>
    <w:rPr>
      <w:i/>
      <w:iCs/>
      <w:color w:val="657C9B" w:themeColor="text1" w:themeTint="BF"/>
    </w:rPr>
  </w:style>
  <w:style w:type="paragraph" w:styleId="Listenabsatz">
    <w:name w:val="List Paragraph"/>
    <w:basedOn w:val="Standard"/>
    <w:uiPriority w:val="34"/>
    <w:qFormat/>
    <w:rsid w:val="00C437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37FD"/>
    <w:rPr>
      <w:i/>
      <w:iCs/>
      <w:color w:val="00669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37FD"/>
    <w:pPr>
      <w:pBdr>
        <w:top w:val="single" w:sz="4" w:space="10" w:color="006690" w:themeColor="accent1" w:themeShade="BF"/>
        <w:bottom w:val="single" w:sz="4" w:space="10" w:color="006690" w:themeColor="accent1" w:themeShade="BF"/>
      </w:pBdr>
      <w:spacing w:before="360" w:after="360"/>
      <w:ind w:left="864" w:right="864"/>
      <w:jc w:val="center"/>
    </w:pPr>
    <w:rPr>
      <w:i/>
      <w:iCs/>
      <w:color w:val="00669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37FD"/>
    <w:rPr>
      <w:i/>
      <w:iCs/>
      <w:color w:val="00669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37FD"/>
    <w:rPr>
      <w:b/>
      <w:bCs/>
      <w:smallCaps/>
      <w:color w:val="006690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437FD"/>
    <w:rPr>
      <w:color w:val="0089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37F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437FD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812F8F"/>
    <w:pPr>
      <w:spacing w:after="0" w:line="240" w:lineRule="auto"/>
    </w:pPr>
    <w:rPr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1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rsid w:val="00A12215"/>
    <w:pPr>
      <w:widowControl w:val="0"/>
      <w:autoSpaceDE w:val="0"/>
      <w:autoSpaceDN w:val="0"/>
      <w:spacing w:after="0" w:line="240" w:lineRule="auto"/>
    </w:pPr>
    <w:rPr>
      <w:rFonts w:ascii="Meta Offc" w:eastAsia="Meta Offc" w:hAnsi="Meta Offc" w:cs="Meta Offc"/>
      <w:b/>
      <w:bCs/>
      <w:sz w:val="16"/>
      <w:szCs w:val="16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12215"/>
    <w:rPr>
      <w:rFonts w:ascii="Meta Offc" w:eastAsia="Meta Offc" w:hAnsi="Meta Offc" w:cs="Meta Offc"/>
      <w:b/>
      <w:bCs/>
      <w:sz w:val="16"/>
      <w:szCs w:val="16"/>
      <w:lang w:val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42DC6"/>
    <w:rPr>
      <w:color w:val="6AB023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4013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4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eringen-digital.de/" TargetMode="External"/><Relationship Id="rId5" Type="http://schemas.openxmlformats.org/officeDocument/2006/relationships/hyperlink" Target="https://eur-lex.europa.eu/legal-content/DE/TXT/PDF/?uri=CELEX:32016L2102&amp;r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sign1">
  <a:themeElements>
    <a:clrScheme name="LEG_Farben">
      <a:dk1>
        <a:srgbClr val="445469"/>
      </a:dk1>
      <a:lt1>
        <a:sysClr val="window" lastClr="FFFFFF"/>
      </a:lt1>
      <a:dk2>
        <a:srgbClr val="0089C1"/>
      </a:dk2>
      <a:lt2>
        <a:srgbClr val="FFFFFF"/>
      </a:lt2>
      <a:accent1>
        <a:srgbClr val="0089C1"/>
      </a:accent1>
      <a:accent2>
        <a:srgbClr val="6AB023"/>
      </a:accent2>
      <a:accent3>
        <a:srgbClr val="C9D30E"/>
      </a:accent3>
      <a:accent4>
        <a:srgbClr val="FFCC00"/>
      </a:accent4>
      <a:accent5>
        <a:srgbClr val="F1992D"/>
      </a:accent5>
      <a:accent6>
        <a:srgbClr val="0089C1"/>
      </a:accent6>
      <a:hlink>
        <a:srgbClr val="0089C1"/>
      </a:hlink>
      <a:folHlink>
        <a:srgbClr val="6AB023"/>
      </a:folHlink>
    </a:clrScheme>
    <a:fontScheme name="LEG Thüringen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Design1" id="{3CAD585D-1C25-4416-933F-75FC5DF6ABA9}" vid="{7F50E5AF-DBD6-4480-8DC2-386D0DB853F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Landesentwicklungsgesellschaft Thueringen mbH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Epple, Kristi Digitalagentur Thüringen</dc:creator>
  <cp:keywords/>
  <dc:description/>
  <cp:lastModifiedBy>Epple, Kristi Digitalagentur Thüringen</cp:lastModifiedBy>
  <cp:revision>60</cp:revision>
  <dcterms:created xsi:type="dcterms:W3CDTF">2025-05-13T10:55:00Z</dcterms:created>
  <dcterms:modified xsi:type="dcterms:W3CDTF">2025-05-21T11:42:00Z</dcterms:modified>
</cp:coreProperties>
</file>